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ECED0" w14:textId="2A38AE4D" w:rsidR="001243C3" w:rsidRPr="008723C2" w:rsidRDefault="008723C2" w:rsidP="008723C2">
      <w:pPr>
        <w:pStyle w:val="Titlu1"/>
        <w:ind w:left="2124" w:firstLine="708"/>
        <w:jc w:val="right"/>
        <w:rPr>
          <w:rFonts w:ascii="Trebuchet MS" w:hAnsi="Trebuchet MS"/>
          <w:i/>
          <w:iCs/>
        </w:rPr>
      </w:pPr>
      <w:r w:rsidRPr="008723C2">
        <w:rPr>
          <w:rFonts w:ascii="Trebuchet MS" w:hAnsi="Trebuchet MS"/>
          <w:i/>
          <w:iCs/>
        </w:rPr>
        <w:t xml:space="preserve">Anexa </w:t>
      </w:r>
      <w:r w:rsidR="008A0BFE">
        <w:rPr>
          <w:rFonts w:ascii="Trebuchet MS" w:hAnsi="Trebuchet MS"/>
          <w:i/>
          <w:iCs/>
        </w:rPr>
        <w:t>6</w:t>
      </w:r>
      <w:r w:rsidR="00E957EB" w:rsidRPr="008723C2">
        <w:rPr>
          <w:rFonts w:ascii="Trebuchet MS" w:hAnsi="Trebuchet MS"/>
          <w:i/>
          <w:iCs/>
        </w:rPr>
        <w:t xml:space="preserve"> </w:t>
      </w:r>
      <w:bookmarkStart w:id="0" w:name="_Toc105871508"/>
    </w:p>
    <w:p w14:paraId="03A1818A" w14:textId="77777777" w:rsidR="001243C3" w:rsidRDefault="001243C3" w:rsidP="001243C3">
      <w:pPr>
        <w:pStyle w:val="Titlu1"/>
        <w:ind w:left="2124" w:firstLine="708"/>
        <w:rPr>
          <w:rFonts w:ascii="Trebuchet MS" w:hAnsi="Trebuchet MS"/>
        </w:rPr>
      </w:pPr>
    </w:p>
    <w:p w14:paraId="3ACCC709" w14:textId="766108F4" w:rsidR="00E957EB" w:rsidRPr="00224BA8" w:rsidRDefault="00E957EB" w:rsidP="001243C3">
      <w:pPr>
        <w:pStyle w:val="Titlu1"/>
        <w:ind w:left="2124" w:firstLine="708"/>
        <w:rPr>
          <w:rFonts w:ascii="Trebuchet MS" w:hAnsi="Trebuchet MS"/>
        </w:rPr>
      </w:pPr>
      <w:r w:rsidRPr="00224BA8">
        <w:rPr>
          <w:rFonts w:ascii="Trebuchet MS" w:hAnsi="Trebuchet MS"/>
        </w:rPr>
        <w:t>Contestație</w:t>
      </w:r>
      <w:bookmarkStart w:id="1" w:name="_Toc105871509"/>
      <w:bookmarkEnd w:id="0"/>
      <w:r w:rsidRPr="00224BA8">
        <w:rPr>
          <w:rFonts w:ascii="Trebuchet MS" w:hAnsi="Trebuchet MS"/>
        </w:rPr>
        <w:t xml:space="preserve"> Evaluare Concurs Planuri de Afaceri</w:t>
      </w:r>
      <w:bookmarkEnd w:id="1"/>
    </w:p>
    <w:p w14:paraId="5CFC853A" w14:textId="77777777" w:rsidR="00E957EB" w:rsidRPr="00224BA8" w:rsidRDefault="00E957EB" w:rsidP="00E957EB">
      <w:pPr>
        <w:pStyle w:val="Titlu1"/>
        <w:ind w:left="0"/>
        <w:rPr>
          <w:rFonts w:ascii="Trebuchet MS" w:hAnsi="Trebuchet MS"/>
        </w:rPr>
      </w:pPr>
    </w:p>
    <w:p w14:paraId="5E8FDD8E" w14:textId="77777777" w:rsidR="00E957EB" w:rsidRPr="00224BA8" w:rsidRDefault="00E957EB" w:rsidP="00E957EB">
      <w:pPr>
        <w:pStyle w:val="Titlu1"/>
        <w:ind w:left="0"/>
        <w:rPr>
          <w:rFonts w:ascii="Trebuchet MS" w:hAnsi="Trebuchet MS"/>
        </w:rPr>
      </w:pPr>
    </w:p>
    <w:p w14:paraId="683167A7" w14:textId="77777777" w:rsidR="00E957EB" w:rsidRPr="00224BA8" w:rsidRDefault="00E957EB" w:rsidP="00E957EB">
      <w:pPr>
        <w:spacing w:before="43"/>
        <w:ind w:hanging="937"/>
        <w:jc w:val="both"/>
        <w:rPr>
          <w:rFonts w:cs="Times New Roman"/>
          <w:b/>
          <w:sz w:val="24"/>
          <w:szCs w:val="24"/>
        </w:rPr>
      </w:pPr>
    </w:p>
    <w:p w14:paraId="4A625566" w14:textId="77777777" w:rsidR="00E957EB" w:rsidRPr="00224BA8" w:rsidRDefault="00E957EB" w:rsidP="00E957EB">
      <w:pPr>
        <w:spacing w:before="43"/>
        <w:jc w:val="both"/>
        <w:rPr>
          <w:rFonts w:cs="Times New Roman"/>
          <w:sz w:val="24"/>
          <w:szCs w:val="24"/>
        </w:rPr>
      </w:pPr>
      <w:r w:rsidRPr="00224BA8">
        <w:rPr>
          <w:rFonts w:cs="Times New Roman"/>
          <w:sz w:val="24"/>
          <w:szCs w:val="24"/>
        </w:rPr>
        <w:t>În atenția Comisiei de evaluare,</w:t>
      </w:r>
    </w:p>
    <w:p w14:paraId="3972FAD4" w14:textId="77777777" w:rsidR="00E957EB" w:rsidRPr="00224BA8" w:rsidRDefault="00E957EB" w:rsidP="00E957EB">
      <w:pPr>
        <w:spacing w:before="43"/>
        <w:jc w:val="both"/>
        <w:rPr>
          <w:rFonts w:cs="Times New Roman"/>
          <w:sz w:val="24"/>
          <w:szCs w:val="24"/>
        </w:rPr>
      </w:pPr>
    </w:p>
    <w:p w14:paraId="0B0D6984" w14:textId="77777777" w:rsidR="00E957EB" w:rsidRPr="00224BA8" w:rsidRDefault="00E957EB" w:rsidP="00E957EB">
      <w:pPr>
        <w:spacing w:before="43"/>
        <w:jc w:val="both"/>
        <w:rPr>
          <w:rFonts w:cs="Times New Roman"/>
          <w:sz w:val="24"/>
          <w:szCs w:val="24"/>
        </w:rPr>
      </w:pPr>
    </w:p>
    <w:p w14:paraId="7C0F7AB1" w14:textId="29FCBC9B" w:rsidR="00D31089" w:rsidRDefault="00E957EB" w:rsidP="001243C3">
      <w:pPr>
        <w:spacing w:before="43"/>
        <w:jc w:val="both"/>
        <w:rPr>
          <w:rFonts w:cs="Times New Roman"/>
        </w:rPr>
      </w:pPr>
      <w:r w:rsidRPr="001243C3">
        <w:rPr>
          <w:rFonts w:cs="Times New Roman"/>
        </w:rPr>
        <w:t xml:space="preserve">Subsemnatul/a </w:t>
      </w:r>
      <w:r w:rsidR="001243C3">
        <w:rPr>
          <w:rFonts w:cs="Times New Roman"/>
        </w:rPr>
        <w:t>………………………………………………………………..</w:t>
      </w:r>
      <w:r w:rsidRPr="001243C3">
        <w:rPr>
          <w:rFonts w:cs="Times New Roman"/>
        </w:rPr>
        <w:t xml:space="preserve"> CNP</w:t>
      </w:r>
      <w:r w:rsidR="001243C3">
        <w:rPr>
          <w:rFonts w:cs="Times New Roman"/>
        </w:rPr>
        <w:t xml:space="preserve">  ………………………………………</w:t>
      </w:r>
      <w:r w:rsidRPr="001243C3">
        <w:rPr>
          <w:rFonts w:cs="Times New Roman"/>
        </w:rPr>
        <w:t>, posesor/posesoare</w:t>
      </w:r>
      <w:r w:rsidRPr="001243C3">
        <w:rPr>
          <w:rFonts w:cs="Times New Roman"/>
        </w:rPr>
        <w:tab/>
        <w:t>CI</w:t>
      </w:r>
      <w:r w:rsidRPr="001243C3">
        <w:rPr>
          <w:rFonts w:cs="Times New Roman"/>
        </w:rPr>
        <w:tab/>
        <w:t>serie</w:t>
      </w:r>
      <w:r w:rsidRPr="001243C3">
        <w:rPr>
          <w:rFonts w:cs="Times New Roman"/>
        </w:rPr>
        <w:tab/>
        <w:t>........,</w:t>
      </w:r>
      <w:r w:rsidRPr="001243C3">
        <w:rPr>
          <w:rFonts w:cs="Times New Roman"/>
        </w:rPr>
        <w:tab/>
        <w:t>număr</w:t>
      </w:r>
      <w:r w:rsidRPr="001243C3">
        <w:rPr>
          <w:rFonts w:cs="Times New Roman"/>
        </w:rPr>
        <w:tab/>
        <w:t>..................,</w:t>
      </w:r>
      <w:r w:rsidRPr="001243C3">
        <w:rPr>
          <w:rFonts w:cs="Times New Roman"/>
        </w:rPr>
        <w:tab/>
        <w:t>eliberată</w:t>
      </w:r>
      <w:r w:rsidR="00F76432" w:rsidRPr="001243C3">
        <w:rPr>
          <w:rFonts w:cs="Times New Roman"/>
        </w:rPr>
        <w:t xml:space="preserve"> </w:t>
      </w:r>
      <w:r w:rsidRPr="001243C3">
        <w:rPr>
          <w:rFonts w:cs="Times New Roman"/>
        </w:rPr>
        <w:t>la</w:t>
      </w:r>
      <w:r w:rsidR="00F76432" w:rsidRPr="001243C3">
        <w:rPr>
          <w:rFonts w:cs="Times New Roman"/>
        </w:rPr>
        <w:t xml:space="preserve"> </w:t>
      </w:r>
      <w:r w:rsidRPr="001243C3">
        <w:rPr>
          <w:rFonts w:cs="Times New Roman"/>
        </w:rPr>
        <w:t>data</w:t>
      </w:r>
      <w:r w:rsidRPr="001243C3">
        <w:rPr>
          <w:rFonts w:cs="Times New Roman"/>
        </w:rPr>
        <w:tab/>
        <w:t xml:space="preserve">de ......................., de către ...................................., în calitate de participant/ă la concursul de planuri de afaceri în cadrul proiectului </w:t>
      </w:r>
      <w:r w:rsidR="00D31089">
        <w:rPr>
          <w:rFonts w:cs="Times New Roman"/>
        </w:rPr>
        <w:t xml:space="preserve">cu titlul </w:t>
      </w:r>
      <w:r w:rsidRPr="001243C3">
        <w:rPr>
          <w:rFonts w:cs="Times New Roman"/>
        </w:rPr>
        <w:t>„</w:t>
      </w:r>
      <w:r w:rsidR="001243C3" w:rsidRPr="001243C3">
        <w:rPr>
          <w:rFonts w:eastAsia="Lucida Sans Unicode" w:cs="Arial"/>
          <w:i/>
          <w:iCs/>
          <w:kern w:val="2"/>
          <w:lang w:eastAsia="zh-CN" w:bidi="hi-IN"/>
        </w:rPr>
        <w:t>Creșterea ocupării tinerilor NEETs prin îmbunătățirea nivelului de competențe și dezvoltarea antreprenoriatului</w:t>
      </w:r>
      <w:r w:rsidRPr="001243C3">
        <w:rPr>
          <w:rFonts w:cs="Times New Roman"/>
        </w:rPr>
        <w:t xml:space="preserve">”, </w:t>
      </w:r>
    </w:p>
    <w:p w14:paraId="2F3FD9B7" w14:textId="082930EF" w:rsidR="00D31089" w:rsidRDefault="00D31089" w:rsidP="001243C3">
      <w:pPr>
        <w:spacing w:before="43"/>
        <w:jc w:val="both"/>
        <w:rPr>
          <w:rFonts w:cs="Times New Roman"/>
        </w:rPr>
      </w:pPr>
      <w:r w:rsidRPr="00D31089">
        <w:rPr>
          <w:rFonts w:cs="Times New Roman"/>
        </w:rPr>
        <w:t xml:space="preserve">având în vedere publicarea rezultatelor evaluării și selecției planurilor de afaceri în cadrul Concursului de Planuri de Afaceri aferent proiectului menționat mai sus, prin care sunt înștiințat(ă) că Planul de Afaceri înregistrat cu nr. </w:t>
      </w:r>
      <w:r>
        <w:rPr>
          <w:rFonts w:cs="Times New Roman"/>
        </w:rPr>
        <w:t>................</w:t>
      </w:r>
      <w:r w:rsidRPr="00D31089">
        <w:rPr>
          <w:rFonts w:cs="Times New Roman"/>
        </w:rPr>
        <w:t>/</w:t>
      </w:r>
      <w:r>
        <w:rPr>
          <w:rFonts w:cs="Times New Roman"/>
        </w:rPr>
        <w:t>..................</w:t>
      </w:r>
      <w:r w:rsidRPr="00D31089">
        <w:rPr>
          <w:rFonts w:cs="Times New Roman"/>
        </w:rPr>
        <w:t xml:space="preserve"> a obținut un nr. de </w:t>
      </w:r>
      <w:r>
        <w:rPr>
          <w:rFonts w:cs="Times New Roman"/>
        </w:rPr>
        <w:t>................</w:t>
      </w:r>
      <w:r w:rsidRPr="00D31089">
        <w:rPr>
          <w:rFonts w:cs="Times New Roman"/>
        </w:rPr>
        <w:t xml:space="preserve"> puncte</w:t>
      </w:r>
      <w:r>
        <w:rPr>
          <w:rFonts w:cs="Times New Roman"/>
        </w:rPr>
        <w:t>,</w:t>
      </w:r>
    </w:p>
    <w:p w14:paraId="15557765" w14:textId="77777777" w:rsidR="00D31089" w:rsidRDefault="00D31089" w:rsidP="001243C3">
      <w:pPr>
        <w:spacing w:before="43"/>
        <w:jc w:val="both"/>
        <w:rPr>
          <w:rFonts w:cs="Times New Roman"/>
        </w:rPr>
      </w:pPr>
    </w:p>
    <w:p w14:paraId="7578DA5A" w14:textId="5FDC44A6" w:rsidR="00D31089" w:rsidRDefault="00E957EB" w:rsidP="001243C3">
      <w:pPr>
        <w:spacing w:before="43"/>
        <w:jc w:val="both"/>
        <w:rPr>
          <w:rFonts w:cs="Times New Roman"/>
        </w:rPr>
      </w:pPr>
      <w:r w:rsidRPr="001243C3">
        <w:rPr>
          <w:rFonts w:cs="Times New Roman"/>
        </w:rPr>
        <w:t xml:space="preserve">doresc să contest rezultatele evaluării </w:t>
      </w:r>
      <w:r w:rsidR="00D31089">
        <w:rPr>
          <w:rFonts w:cs="Times New Roman"/>
        </w:rPr>
        <w:t xml:space="preserve">din următoarele considerente: </w:t>
      </w:r>
    </w:p>
    <w:p w14:paraId="12E5D402" w14:textId="7C7BC5C4" w:rsidR="00E957EB" w:rsidRPr="001243C3" w:rsidRDefault="00E957EB" w:rsidP="001243C3">
      <w:pPr>
        <w:spacing w:before="43"/>
        <w:jc w:val="both"/>
        <w:rPr>
          <w:rFonts w:cs="Times New Roman"/>
        </w:rPr>
      </w:pPr>
      <w:r w:rsidRPr="001243C3">
        <w:rPr>
          <w:rFonts w:cs="Times New Roman"/>
        </w:rPr>
        <w:t>......................................................................</w:t>
      </w:r>
      <w:r w:rsidR="001243C3">
        <w:rPr>
          <w:rFonts w:cs="Times New Roman"/>
        </w:rPr>
        <w:t>.......................................</w:t>
      </w:r>
      <w:r w:rsidRPr="001243C3">
        <w:rPr>
          <w:rFonts w:cs="Times New Roman"/>
        </w:rPr>
        <w:t>.</w:t>
      </w:r>
    </w:p>
    <w:p w14:paraId="16031C55" w14:textId="77777777" w:rsidR="00E957EB" w:rsidRPr="00224BA8" w:rsidRDefault="00E957EB" w:rsidP="00E957EB">
      <w:pPr>
        <w:spacing w:before="43"/>
        <w:jc w:val="both"/>
        <w:rPr>
          <w:rFonts w:cs="Times New Roman"/>
          <w:sz w:val="24"/>
          <w:szCs w:val="24"/>
        </w:rPr>
      </w:pPr>
    </w:p>
    <w:p w14:paraId="1062A6EC" w14:textId="77777777" w:rsidR="00E957EB" w:rsidRPr="00224BA8" w:rsidRDefault="00E957EB" w:rsidP="00E957EB">
      <w:pPr>
        <w:spacing w:before="43"/>
        <w:jc w:val="both"/>
        <w:rPr>
          <w:rFonts w:cs="Times New Roman"/>
          <w:sz w:val="24"/>
          <w:szCs w:val="24"/>
        </w:rPr>
      </w:pPr>
    </w:p>
    <w:p w14:paraId="33AA6E7F" w14:textId="77777777" w:rsidR="00E957EB" w:rsidRPr="00224BA8" w:rsidRDefault="00E957EB" w:rsidP="00E957EB">
      <w:pPr>
        <w:spacing w:before="43"/>
        <w:jc w:val="both"/>
        <w:rPr>
          <w:rFonts w:cs="Times New Roman"/>
          <w:sz w:val="24"/>
          <w:szCs w:val="24"/>
        </w:rPr>
      </w:pPr>
      <w:r w:rsidRPr="00224BA8">
        <w:rPr>
          <w:rFonts w:cs="Times New Roman"/>
          <w:sz w:val="24"/>
          <w:szCs w:val="24"/>
        </w:rPr>
        <w:t>Participant concurs planuri de afaceri..................................................</w:t>
      </w:r>
    </w:p>
    <w:p w14:paraId="2C5DD1E8" w14:textId="77777777" w:rsidR="00E957EB" w:rsidRPr="00224BA8" w:rsidRDefault="00E957EB" w:rsidP="00E957EB">
      <w:pPr>
        <w:spacing w:before="43"/>
        <w:jc w:val="both"/>
        <w:rPr>
          <w:rFonts w:cs="Times New Roman"/>
          <w:sz w:val="24"/>
          <w:szCs w:val="24"/>
        </w:rPr>
      </w:pPr>
      <w:r w:rsidRPr="00224BA8">
        <w:rPr>
          <w:rFonts w:cs="Times New Roman"/>
          <w:sz w:val="24"/>
          <w:szCs w:val="24"/>
        </w:rPr>
        <w:t>(Nume si prenume)</w:t>
      </w:r>
    </w:p>
    <w:p w14:paraId="264A8DF8" w14:textId="77777777" w:rsidR="00E957EB" w:rsidRPr="00224BA8" w:rsidRDefault="00E957EB" w:rsidP="00E957EB">
      <w:pPr>
        <w:spacing w:before="43"/>
        <w:jc w:val="both"/>
        <w:rPr>
          <w:rFonts w:cs="Times New Roman"/>
          <w:sz w:val="24"/>
          <w:szCs w:val="24"/>
        </w:rPr>
      </w:pPr>
    </w:p>
    <w:p w14:paraId="15353106" w14:textId="77777777" w:rsidR="00E957EB" w:rsidRPr="00224BA8" w:rsidRDefault="00E957EB" w:rsidP="00E957EB">
      <w:pPr>
        <w:spacing w:before="43"/>
        <w:jc w:val="both"/>
        <w:rPr>
          <w:rFonts w:cs="Times New Roman"/>
          <w:sz w:val="24"/>
          <w:szCs w:val="24"/>
        </w:rPr>
      </w:pPr>
      <w:r w:rsidRPr="00224BA8">
        <w:rPr>
          <w:rFonts w:cs="Times New Roman"/>
          <w:sz w:val="24"/>
          <w:szCs w:val="24"/>
        </w:rPr>
        <w:t>Semnătura: ............</w:t>
      </w:r>
    </w:p>
    <w:p w14:paraId="34A6630F" w14:textId="77777777" w:rsidR="00E957EB" w:rsidRPr="00224BA8" w:rsidRDefault="00E957EB" w:rsidP="00E957EB">
      <w:pPr>
        <w:spacing w:before="43"/>
        <w:jc w:val="both"/>
        <w:rPr>
          <w:rFonts w:cs="Times New Roman"/>
          <w:sz w:val="24"/>
          <w:szCs w:val="24"/>
        </w:rPr>
      </w:pPr>
    </w:p>
    <w:p w14:paraId="6E3312E9" w14:textId="696CECA1" w:rsidR="00E957EB" w:rsidRPr="00224BA8" w:rsidRDefault="00B8480E" w:rsidP="00E957EB">
      <w:pPr>
        <w:spacing w:before="43"/>
        <w:jc w:val="both"/>
        <w:rPr>
          <w:rFonts w:cs="Times New Roman"/>
          <w:sz w:val="24"/>
          <w:szCs w:val="24"/>
        </w:rPr>
      </w:pPr>
      <w:r>
        <w:rPr>
          <w:rFonts w:cs="Times New Roman"/>
          <w:sz w:val="24"/>
          <w:szCs w:val="24"/>
        </w:rPr>
        <w:t xml:space="preserve"> </w:t>
      </w:r>
    </w:p>
    <w:p w14:paraId="689AB85E" w14:textId="09C78611" w:rsidR="00317FA3" w:rsidRPr="00E957EB" w:rsidRDefault="00317FA3" w:rsidP="00E957EB"/>
    <w:sectPr w:rsidR="00317FA3" w:rsidRPr="00E957EB" w:rsidSect="001243C3">
      <w:headerReference w:type="default" r:id="rId7"/>
      <w:footerReference w:type="default" r:id="rId8"/>
      <w:pgSz w:w="11906" w:h="16838"/>
      <w:pgMar w:top="144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6F5C9" w14:textId="77777777" w:rsidR="00144E76" w:rsidRDefault="00144E76" w:rsidP="004F2B88">
      <w:r>
        <w:separator/>
      </w:r>
    </w:p>
  </w:endnote>
  <w:endnote w:type="continuationSeparator" w:id="0">
    <w:p w14:paraId="7BBE43C3" w14:textId="77777777" w:rsidR="00144E76" w:rsidRDefault="00144E76" w:rsidP="004F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mbria,Times New Roman">
    <w:altName w:val="Times New Roman"/>
    <w:charset w:val="00"/>
    <w:family w:val="roman"/>
    <w:pitch w:val="default"/>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00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6"/>
      <w:gridCol w:w="1475"/>
    </w:tblGrid>
    <w:tr w:rsidR="001243C3" w14:paraId="156C65C1" w14:textId="77777777" w:rsidTr="00570515">
      <w:tc>
        <w:tcPr>
          <w:tcW w:w="7460" w:type="dxa"/>
          <w:tcBorders>
            <w:bottom w:val="single" w:sz="4" w:space="0" w:color="auto"/>
          </w:tcBorders>
        </w:tcPr>
        <w:p w14:paraId="19F3D00F" w14:textId="77777777" w:rsidR="001243C3" w:rsidRDefault="001243C3" w:rsidP="001243C3">
          <w:pPr>
            <w:pStyle w:val="Subsol"/>
          </w:pPr>
          <w:r>
            <w:rPr>
              <w:noProof/>
            </w:rPr>
            <w:drawing>
              <wp:inline distT="0" distB="0" distL="0" distR="0" wp14:anchorId="7A88577B" wp14:editId="5B90F6A1">
                <wp:extent cx="5295900" cy="676275"/>
                <wp:effectExtent l="0" t="0" r="0" b="9525"/>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5900" cy="676275"/>
                        </a:xfrm>
                        <a:prstGeom prst="rect">
                          <a:avLst/>
                        </a:prstGeom>
                        <a:noFill/>
                        <a:ln>
                          <a:noFill/>
                        </a:ln>
                      </pic:spPr>
                    </pic:pic>
                  </a:graphicData>
                </a:graphic>
              </wp:inline>
            </w:drawing>
          </w:r>
        </w:p>
        <w:p w14:paraId="39817EF4" w14:textId="77777777" w:rsidR="001243C3" w:rsidRDefault="001243C3" w:rsidP="001243C3">
          <w:pPr>
            <w:pStyle w:val="Antet"/>
          </w:pPr>
        </w:p>
      </w:tc>
      <w:tc>
        <w:tcPr>
          <w:tcW w:w="2571" w:type="dxa"/>
          <w:tcBorders>
            <w:bottom w:val="single" w:sz="4" w:space="0" w:color="auto"/>
          </w:tcBorders>
          <w:vAlign w:val="center"/>
        </w:tcPr>
        <w:p w14:paraId="37F036A0" w14:textId="77777777" w:rsidR="001243C3" w:rsidRDefault="001243C3" w:rsidP="001243C3">
          <w:pPr>
            <w:pStyle w:val="Subsol"/>
          </w:pPr>
        </w:p>
      </w:tc>
    </w:tr>
  </w:tbl>
  <w:p w14:paraId="5BD18ADF" w14:textId="77777777" w:rsidR="001243C3" w:rsidRDefault="001243C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AE00B" w14:textId="77777777" w:rsidR="00144E76" w:rsidRDefault="00144E76" w:rsidP="004F2B88">
      <w:r>
        <w:separator/>
      </w:r>
    </w:p>
  </w:footnote>
  <w:footnote w:type="continuationSeparator" w:id="0">
    <w:p w14:paraId="27C960C8" w14:textId="77777777" w:rsidR="00144E76" w:rsidRDefault="00144E76" w:rsidP="004F2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2" w:type="dxa"/>
      <w:tblBorders>
        <w:bottom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3307"/>
      <w:gridCol w:w="3307"/>
      <w:gridCol w:w="3308"/>
    </w:tblGrid>
    <w:tr w:rsidR="001243C3" w:rsidRPr="006D0D5D" w14:paraId="097C9A31" w14:textId="77777777" w:rsidTr="00570515">
      <w:trPr>
        <w:trHeight w:val="1023"/>
      </w:trPr>
      <w:tc>
        <w:tcPr>
          <w:tcW w:w="3307" w:type="dxa"/>
          <w:tcBorders>
            <w:bottom w:val="single" w:sz="4" w:space="0" w:color="0070C0"/>
          </w:tcBorders>
        </w:tcPr>
        <w:p w14:paraId="682D87F7" w14:textId="77777777" w:rsidR="001243C3" w:rsidRPr="006D0D5D" w:rsidRDefault="001243C3" w:rsidP="001243C3">
          <w:pPr>
            <w:widowControl w:val="0"/>
            <w:suppressAutoHyphens/>
            <w:rPr>
              <w:rFonts w:eastAsia="Lucida Sans Unicode" w:cs="Tahoma"/>
              <w:b/>
              <w:bCs/>
              <w:i/>
              <w:iCs/>
              <w:color w:val="000000"/>
              <w:kern w:val="2"/>
              <w:sz w:val="16"/>
              <w:szCs w:val="16"/>
              <w:lang w:eastAsia="zh-CN" w:bidi="hi-IN"/>
            </w:rPr>
          </w:pPr>
          <w:r w:rsidRPr="006D0D5D">
            <w:rPr>
              <w:rFonts w:eastAsia="Lucida Sans Unicode" w:cs="Tahoma"/>
              <w:b/>
              <w:bCs/>
              <w:i/>
              <w:iCs/>
              <w:noProof/>
              <w:color w:val="000000"/>
              <w:kern w:val="2"/>
              <w:sz w:val="16"/>
              <w:szCs w:val="16"/>
              <w:lang w:val="en-US"/>
            </w:rPr>
            <w:drawing>
              <wp:anchor distT="0" distB="0" distL="0" distR="0" simplePos="0" relativeHeight="251660288" behindDoc="0" locked="0" layoutInCell="0" allowOverlap="1" wp14:anchorId="43C476E4" wp14:editId="6311D913">
                <wp:simplePos x="0" y="0"/>
                <wp:positionH relativeFrom="column">
                  <wp:posOffset>161437</wp:posOffset>
                </wp:positionH>
                <wp:positionV relativeFrom="paragraph">
                  <wp:posOffset>4445</wp:posOffset>
                </wp:positionV>
                <wp:extent cx="579755" cy="561340"/>
                <wp:effectExtent l="0" t="0" r="0" b="0"/>
                <wp:wrapTopAndBottom/>
                <wp:docPr id="16"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2"/>
                        <pic:cNvPicPr>
                          <a:picLocks noChangeAspect="1" noChangeArrowheads="1"/>
                        </pic:cNvPicPr>
                      </pic:nvPicPr>
                      <pic:blipFill>
                        <a:blip r:embed="rId1"/>
                        <a:stretch>
                          <a:fillRect/>
                        </a:stretch>
                      </pic:blipFill>
                      <pic:spPr bwMode="auto">
                        <a:xfrm>
                          <a:off x="0" y="0"/>
                          <a:ext cx="579755" cy="561340"/>
                        </a:xfrm>
                        <a:prstGeom prst="rect">
                          <a:avLst/>
                        </a:prstGeom>
                      </pic:spPr>
                    </pic:pic>
                  </a:graphicData>
                </a:graphic>
              </wp:anchor>
            </w:drawing>
          </w:r>
        </w:p>
      </w:tc>
      <w:tc>
        <w:tcPr>
          <w:tcW w:w="3307" w:type="dxa"/>
          <w:tcBorders>
            <w:bottom w:val="single" w:sz="4" w:space="0" w:color="0070C0"/>
          </w:tcBorders>
        </w:tcPr>
        <w:p w14:paraId="35C5F72E" w14:textId="77777777" w:rsidR="001243C3" w:rsidRPr="006D0D5D" w:rsidRDefault="001243C3" w:rsidP="001243C3">
          <w:pPr>
            <w:widowControl w:val="0"/>
            <w:suppressAutoHyphens/>
            <w:rPr>
              <w:rFonts w:eastAsia="Lucida Sans Unicode" w:cs="Tahoma"/>
              <w:b/>
              <w:bCs/>
              <w:i/>
              <w:iCs/>
              <w:color w:val="000000"/>
              <w:kern w:val="2"/>
              <w:sz w:val="16"/>
              <w:szCs w:val="16"/>
              <w:lang w:eastAsia="zh-CN" w:bidi="hi-IN"/>
            </w:rPr>
          </w:pPr>
          <w:r w:rsidRPr="006D0D5D">
            <w:rPr>
              <w:rFonts w:eastAsia="Lucida Sans Unicode" w:cs="Tahoma"/>
              <w:b/>
              <w:bCs/>
              <w:i/>
              <w:iCs/>
              <w:noProof/>
              <w:color w:val="000000"/>
              <w:kern w:val="2"/>
              <w:sz w:val="16"/>
              <w:szCs w:val="16"/>
              <w:lang w:val="en-US"/>
            </w:rPr>
            <w:drawing>
              <wp:anchor distT="0" distB="0" distL="0" distR="0" simplePos="0" relativeHeight="251659264" behindDoc="0" locked="0" layoutInCell="0" allowOverlap="1" wp14:anchorId="3EC19C59" wp14:editId="2497D222">
                <wp:simplePos x="0" y="0"/>
                <wp:positionH relativeFrom="column">
                  <wp:posOffset>621665</wp:posOffset>
                </wp:positionH>
                <wp:positionV relativeFrom="paragraph">
                  <wp:posOffset>106143</wp:posOffset>
                </wp:positionV>
                <wp:extent cx="702310" cy="565150"/>
                <wp:effectExtent l="0" t="0" r="0" b="0"/>
                <wp:wrapTopAndBottom/>
                <wp:docPr id="19" name="I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1"/>
                        <pic:cNvPicPr>
                          <a:picLocks noChangeAspect="1" noChangeArrowheads="1"/>
                        </pic:cNvPicPr>
                      </pic:nvPicPr>
                      <pic:blipFill>
                        <a:blip r:embed="rId2"/>
                        <a:stretch>
                          <a:fillRect/>
                        </a:stretch>
                      </pic:blipFill>
                      <pic:spPr bwMode="auto">
                        <a:xfrm>
                          <a:off x="0" y="0"/>
                          <a:ext cx="702310" cy="565150"/>
                        </a:xfrm>
                        <a:prstGeom prst="rect">
                          <a:avLst/>
                        </a:prstGeom>
                      </pic:spPr>
                    </pic:pic>
                  </a:graphicData>
                </a:graphic>
              </wp:anchor>
            </w:drawing>
          </w:r>
        </w:p>
      </w:tc>
      <w:tc>
        <w:tcPr>
          <w:tcW w:w="3308" w:type="dxa"/>
          <w:tcBorders>
            <w:bottom w:val="single" w:sz="4" w:space="0" w:color="0070C0"/>
          </w:tcBorders>
        </w:tcPr>
        <w:p w14:paraId="06A8817F" w14:textId="77777777" w:rsidR="001243C3" w:rsidRPr="006D0D5D" w:rsidRDefault="001243C3" w:rsidP="001243C3">
          <w:pPr>
            <w:widowControl w:val="0"/>
            <w:suppressAutoHyphens/>
            <w:rPr>
              <w:rFonts w:eastAsia="Lucida Sans Unicode" w:cs="Tahoma"/>
              <w:b/>
              <w:bCs/>
              <w:i/>
              <w:iCs/>
              <w:color w:val="000000"/>
              <w:kern w:val="2"/>
              <w:sz w:val="16"/>
              <w:szCs w:val="16"/>
              <w:lang w:eastAsia="zh-CN" w:bidi="hi-IN"/>
            </w:rPr>
          </w:pPr>
          <w:r w:rsidRPr="006D0D5D">
            <w:rPr>
              <w:rFonts w:eastAsia="Lucida Sans Unicode" w:cs="Tahoma"/>
              <w:b/>
              <w:bCs/>
              <w:i/>
              <w:iCs/>
              <w:noProof/>
              <w:color w:val="000000"/>
              <w:kern w:val="2"/>
              <w:sz w:val="16"/>
              <w:szCs w:val="16"/>
              <w:lang w:val="en-US"/>
            </w:rPr>
            <w:drawing>
              <wp:anchor distT="0" distB="0" distL="0" distR="0" simplePos="0" relativeHeight="251661312" behindDoc="0" locked="0" layoutInCell="0" allowOverlap="1" wp14:anchorId="6F6526FC" wp14:editId="16957A13">
                <wp:simplePos x="0" y="0"/>
                <wp:positionH relativeFrom="column">
                  <wp:posOffset>5320128</wp:posOffset>
                </wp:positionH>
                <wp:positionV relativeFrom="paragraph">
                  <wp:posOffset>635</wp:posOffset>
                </wp:positionV>
                <wp:extent cx="673100" cy="612140"/>
                <wp:effectExtent l="0" t="0" r="0" b="0"/>
                <wp:wrapTopAndBottom/>
                <wp:docPr id="20" name="I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3"/>
                        <pic:cNvPicPr>
                          <a:picLocks noChangeAspect="1" noChangeArrowheads="1"/>
                        </pic:cNvPicPr>
                      </pic:nvPicPr>
                      <pic:blipFill>
                        <a:blip r:embed="rId3"/>
                        <a:stretch>
                          <a:fillRect/>
                        </a:stretch>
                      </pic:blipFill>
                      <pic:spPr bwMode="auto">
                        <a:xfrm>
                          <a:off x="0" y="0"/>
                          <a:ext cx="673100" cy="612140"/>
                        </a:xfrm>
                        <a:prstGeom prst="rect">
                          <a:avLst/>
                        </a:prstGeom>
                      </pic:spPr>
                    </pic:pic>
                  </a:graphicData>
                </a:graphic>
              </wp:anchor>
            </w:drawing>
          </w:r>
        </w:p>
      </w:tc>
    </w:tr>
    <w:tr w:rsidR="001243C3" w:rsidRPr="006D0D5D" w14:paraId="3F3DF8D9" w14:textId="77777777" w:rsidTr="00570515">
      <w:trPr>
        <w:trHeight w:val="216"/>
      </w:trPr>
      <w:tc>
        <w:tcPr>
          <w:tcW w:w="9922" w:type="dxa"/>
          <w:gridSpan w:val="3"/>
          <w:tcBorders>
            <w:top w:val="single" w:sz="4" w:space="0" w:color="0070C0"/>
            <w:bottom w:val="single" w:sz="4" w:space="0" w:color="4472C4"/>
          </w:tcBorders>
        </w:tcPr>
        <w:p w14:paraId="0C33EDFF" w14:textId="77777777" w:rsidR="001243C3" w:rsidRPr="006D0D5D" w:rsidRDefault="001243C3" w:rsidP="001243C3">
          <w:pPr>
            <w:widowControl w:val="0"/>
            <w:suppressAutoHyphens/>
            <w:jc w:val="center"/>
            <w:rPr>
              <w:rFonts w:eastAsia="Lucida Sans Unicode" w:cs="Tahoma"/>
              <w:b/>
              <w:bCs/>
              <w:i/>
              <w:iCs/>
              <w:noProof/>
              <w:color w:val="0070C0"/>
              <w:kern w:val="2"/>
              <w:sz w:val="16"/>
              <w:szCs w:val="16"/>
              <w:lang w:eastAsia="zh-CN" w:bidi="hi-IN"/>
            </w:rPr>
          </w:pPr>
          <w:r w:rsidRPr="006D0D5D">
            <w:rPr>
              <w:rFonts w:eastAsia="Lucida Sans Unicode" w:cs="Tahoma"/>
              <w:b/>
              <w:bCs/>
              <w:i/>
              <w:iCs/>
              <w:noProof/>
              <w:color w:val="0070C0"/>
              <w:kern w:val="2"/>
              <w:sz w:val="16"/>
              <w:szCs w:val="16"/>
              <w:lang w:eastAsia="zh-CN" w:bidi="hi-IN"/>
            </w:rPr>
            <w:t>Proiect co-finanțat din Fondul Social European prin Programul Operațional Capital Uman 2014-2020</w:t>
          </w:r>
        </w:p>
      </w:tc>
    </w:tr>
    <w:tr w:rsidR="001243C3" w:rsidRPr="006D0D5D" w14:paraId="1D9DA4B5" w14:textId="77777777" w:rsidTr="00570515">
      <w:tc>
        <w:tcPr>
          <w:tcW w:w="9922" w:type="dxa"/>
          <w:gridSpan w:val="3"/>
          <w:tcBorders>
            <w:top w:val="single" w:sz="4" w:space="0" w:color="4472C4"/>
            <w:bottom w:val="single" w:sz="4" w:space="0" w:color="0070C0"/>
          </w:tcBorders>
        </w:tcPr>
        <w:p w14:paraId="478072ED" w14:textId="77777777" w:rsidR="001243C3" w:rsidRPr="006D0D5D" w:rsidRDefault="001243C3" w:rsidP="001243C3">
          <w:pPr>
            <w:widowControl w:val="0"/>
            <w:suppressAutoHyphens/>
            <w:rPr>
              <w:rFonts w:eastAsia="Lucida Sans Unicode" w:cs="Tahoma"/>
              <w:b/>
              <w:bCs/>
              <w:i/>
              <w:iCs/>
              <w:color w:val="000000"/>
              <w:kern w:val="2"/>
              <w:sz w:val="16"/>
              <w:szCs w:val="16"/>
              <w:lang w:eastAsia="zh-CN" w:bidi="hi-IN"/>
            </w:rPr>
          </w:pPr>
          <w:r w:rsidRPr="006D0D5D">
            <w:rPr>
              <w:rFonts w:eastAsia="Lucida Sans Unicode" w:cs="Tahoma"/>
              <w:color w:val="000000"/>
              <w:kern w:val="2"/>
              <w:sz w:val="16"/>
              <w:szCs w:val="16"/>
              <w:lang w:eastAsia="zh-CN" w:bidi="hi-IN"/>
            </w:rPr>
            <w:t>FONDUL SOCIAL EUROPEAN</w:t>
          </w:r>
        </w:p>
        <w:p w14:paraId="25C5BCA0" w14:textId="77777777" w:rsidR="001243C3" w:rsidRPr="006D0D5D" w:rsidRDefault="001243C3" w:rsidP="001243C3">
          <w:pPr>
            <w:widowControl w:val="0"/>
            <w:suppressAutoHyphens/>
            <w:rPr>
              <w:rFonts w:eastAsia="Lucida Sans Unicode" w:cs="Tahoma"/>
              <w:b/>
              <w:bCs/>
              <w:i/>
              <w:iCs/>
              <w:color w:val="000000"/>
              <w:kern w:val="2"/>
              <w:sz w:val="16"/>
              <w:szCs w:val="16"/>
              <w:lang w:eastAsia="zh-CN" w:bidi="hi-IN"/>
            </w:rPr>
          </w:pPr>
          <w:r w:rsidRPr="006D0D5D">
            <w:rPr>
              <w:rFonts w:eastAsia="Lucida Sans Unicode" w:cs="Tahoma"/>
              <w:color w:val="000000"/>
              <w:kern w:val="2"/>
              <w:sz w:val="16"/>
              <w:szCs w:val="16"/>
              <w:lang w:eastAsia="zh-CN" w:bidi="hi-IN"/>
            </w:rPr>
            <w:t>Programul Operațional Capital Uman</w:t>
          </w:r>
          <w:r w:rsidRPr="006D0D5D">
            <w:rPr>
              <w:rFonts w:eastAsia="Lucida Sans Unicode" w:cs="Tahoma"/>
              <w:b/>
              <w:bCs/>
              <w:i/>
              <w:iCs/>
              <w:color w:val="000000"/>
              <w:kern w:val="2"/>
              <w:sz w:val="16"/>
              <w:szCs w:val="16"/>
              <w:lang w:eastAsia="zh-CN" w:bidi="hi-IN"/>
            </w:rPr>
            <w:t xml:space="preserve"> </w:t>
          </w:r>
          <w:r w:rsidRPr="006D0D5D">
            <w:rPr>
              <w:rFonts w:eastAsia="Lucida Sans Unicode" w:cs="Tahoma"/>
              <w:color w:val="000000"/>
              <w:kern w:val="2"/>
              <w:sz w:val="16"/>
              <w:szCs w:val="16"/>
              <w:lang w:eastAsia="zh-CN" w:bidi="hi-IN"/>
            </w:rPr>
            <w:t>2014-2020</w:t>
          </w:r>
        </w:p>
        <w:p w14:paraId="2DE20764" w14:textId="77777777" w:rsidR="001243C3" w:rsidRPr="006D0D5D" w:rsidRDefault="001243C3" w:rsidP="001243C3">
          <w:pPr>
            <w:widowControl w:val="0"/>
            <w:suppressAutoHyphens/>
            <w:rPr>
              <w:rFonts w:eastAsia="Lucida Sans Unicode" w:cs="Tahoma"/>
              <w:i/>
              <w:iCs/>
              <w:color w:val="000000"/>
              <w:kern w:val="2"/>
              <w:sz w:val="16"/>
              <w:szCs w:val="16"/>
              <w:lang w:eastAsia="zh-CN" w:bidi="hi-IN"/>
            </w:rPr>
          </w:pPr>
          <w:r w:rsidRPr="006D0D5D">
            <w:rPr>
              <w:rFonts w:eastAsia="Lucida Sans Unicode" w:cs="Tahoma"/>
              <w:i/>
              <w:iCs/>
              <w:color w:val="000000"/>
              <w:kern w:val="2"/>
              <w:sz w:val="16"/>
              <w:szCs w:val="16"/>
              <w:lang w:eastAsia="zh-CN" w:bidi="hi-IN"/>
            </w:rPr>
            <w:t>Axa prioritară 1: Inițiativă locuri de muncă pentru tineri</w:t>
          </w:r>
        </w:p>
        <w:p w14:paraId="534242D2" w14:textId="77777777" w:rsidR="001243C3" w:rsidRPr="006D0D5D" w:rsidRDefault="001243C3" w:rsidP="001243C3">
          <w:pPr>
            <w:suppressAutoHyphens/>
            <w:jc w:val="both"/>
            <w:rPr>
              <w:rFonts w:eastAsia="Lucida Sans Unicode" w:cs="Tahoma"/>
              <w:i/>
              <w:iCs/>
              <w:kern w:val="2"/>
              <w:sz w:val="16"/>
              <w:szCs w:val="16"/>
              <w:lang w:eastAsia="zh-CN" w:bidi="hi-IN"/>
            </w:rPr>
          </w:pPr>
          <w:r w:rsidRPr="006D0D5D">
            <w:rPr>
              <w:rFonts w:eastAsia="Lucida Sans Unicode" w:cs="Tahoma"/>
              <w:i/>
              <w:iCs/>
              <w:kern w:val="2"/>
              <w:sz w:val="16"/>
              <w:szCs w:val="16"/>
              <w:lang w:eastAsia="zh-CN" w:bidi="hi-IN"/>
            </w:rPr>
            <w:t xml:space="preserve">Obiectivul specific: </w:t>
          </w:r>
        </w:p>
        <w:p w14:paraId="300A54AC" w14:textId="77777777" w:rsidR="001243C3" w:rsidRPr="006D0D5D" w:rsidRDefault="001243C3" w:rsidP="001243C3">
          <w:pPr>
            <w:suppressAutoHyphens/>
            <w:jc w:val="both"/>
            <w:rPr>
              <w:rFonts w:eastAsia="Lucida Sans Unicode" w:cs="Tahoma"/>
              <w:i/>
              <w:iCs/>
              <w:kern w:val="2"/>
              <w:sz w:val="16"/>
              <w:szCs w:val="16"/>
              <w:lang w:eastAsia="zh-CN" w:bidi="hi-IN"/>
            </w:rPr>
          </w:pPr>
          <w:r w:rsidRPr="006D0D5D">
            <w:rPr>
              <w:rFonts w:eastAsia="Lucida Sans Unicode" w:cs="Tahoma"/>
              <w:i/>
              <w:iCs/>
              <w:kern w:val="2"/>
              <w:sz w:val="16"/>
              <w:szCs w:val="16"/>
              <w:lang w:eastAsia="zh-CN" w:bidi="hi-IN"/>
            </w:rPr>
            <w:t xml:space="preserve">1.1 Creșterea ocupării tinerilor NEETs șomeri cu </w:t>
          </w:r>
          <w:proofErr w:type="spellStart"/>
          <w:r w:rsidRPr="006D0D5D">
            <w:rPr>
              <w:rFonts w:eastAsia="Lucida Sans Unicode" w:cs="Tahoma"/>
              <w:i/>
              <w:iCs/>
              <w:kern w:val="2"/>
              <w:sz w:val="16"/>
              <w:szCs w:val="16"/>
              <w:lang w:eastAsia="zh-CN" w:bidi="hi-IN"/>
            </w:rPr>
            <w:t>vîrsta</w:t>
          </w:r>
          <w:proofErr w:type="spellEnd"/>
          <w:r w:rsidRPr="006D0D5D">
            <w:rPr>
              <w:rFonts w:eastAsia="Lucida Sans Unicode" w:cs="Tahoma"/>
              <w:i/>
              <w:iCs/>
              <w:kern w:val="2"/>
              <w:sz w:val="16"/>
              <w:szCs w:val="16"/>
              <w:lang w:eastAsia="zh-CN" w:bidi="hi-IN"/>
            </w:rPr>
            <w:t xml:space="preserve"> între 16-29 ani, înregistrați la Serviciul Public de Ocupare, cu rezidența în regiunile eligibile</w:t>
          </w:r>
        </w:p>
        <w:p w14:paraId="175F10EB" w14:textId="77777777" w:rsidR="001243C3" w:rsidRPr="006D0D5D" w:rsidRDefault="001243C3" w:rsidP="001243C3">
          <w:pPr>
            <w:suppressAutoHyphens/>
            <w:ind w:hanging="1440"/>
            <w:jc w:val="both"/>
            <w:rPr>
              <w:rFonts w:eastAsia="Lucida Sans Unicode" w:cs="Tahoma"/>
              <w:i/>
              <w:iCs/>
              <w:kern w:val="2"/>
              <w:sz w:val="16"/>
              <w:szCs w:val="16"/>
              <w:lang w:eastAsia="zh-CN" w:bidi="hi-IN"/>
            </w:rPr>
          </w:pPr>
          <w:r w:rsidRPr="006D0D5D">
            <w:rPr>
              <w:rFonts w:eastAsia="Lucida Sans Unicode" w:cs="Tahoma"/>
              <w:i/>
              <w:iCs/>
              <w:kern w:val="2"/>
              <w:sz w:val="16"/>
              <w:szCs w:val="16"/>
              <w:lang w:eastAsia="zh-CN" w:bidi="hi-IN"/>
            </w:rPr>
            <w:t xml:space="preserve">                              1.2 Îmbunătățirea nivelului de competențe, inclusiv prin evaluarea și certificarea competențelor dobândite în sistem non-formal și informal al tinerilor NEETs șomeri cu vârsta între 16-29 ani, înregistrați la Serviciul Public de Ocupare, cu rezidența în regiunile eligibile</w:t>
          </w:r>
        </w:p>
        <w:p w14:paraId="3518D752" w14:textId="77777777" w:rsidR="001243C3" w:rsidRPr="006D0D5D" w:rsidRDefault="001243C3" w:rsidP="001243C3">
          <w:pPr>
            <w:suppressAutoHyphens/>
            <w:jc w:val="both"/>
            <w:rPr>
              <w:rFonts w:eastAsia="Lucida Sans Unicode" w:cs="Tahoma"/>
              <w:i/>
              <w:iCs/>
              <w:kern w:val="2"/>
              <w:sz w:val="16"/>
              <w:szCs w:val="16"/>
              <w:lang w:eastAsia="zh-CN" w:bidi="hi-IN"/>
            </w:rPr>
          </w:pPr>
          <w:r w:rsidRPr="006D0D5D">
            <w:rPr>
              <w:rFonts w:eastAsia="Lucida Sans Unicode" w:cs="Tahoma"/>
              <w:i/>
              <w:iCs/>
              <w:kern w:val="2"/>
              <w:sz w:val="16"/>
              <w:szCs w:val="16"/>
              <w:lang w:eastAsia="zh-CN" w:bidi="hi-IN"/>
            </w:rPr>
            <w:t xml:space="preserve">Titlul proiectului: </w:t>
          </w:r>
          <w:r w:rsidRPr="006D0D5D">
            <w:rPr>
              <w:rFonts w:eastAsia="Lucida Sans Unicode" w:cs="Arial"/>
              <w:i/>
              <w:iCs/>
              <w:kern w:val="2"/>
              <w:sz w:val="16"/>
              <w:szCs w:val="16"/>
              <w:lang w:eastAsia="zh-CN" w:bidi="hi-IN"/>
            </w:rPr>
            <w:t>Creșterea ocupării tinerilor NEETs prin îmbunătățirea nivelului de competențe și dezvoltarea antreprenoriatului</w:t>
          </w:r>
        </w:p>
        <w:p w14:paraId="1509375D" w14:textId="77777777" w:rsidR="001243C3" w:rsidRPr="006D0D5D" w:rsidRDefault="001243C3" w:rsidP="001243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jc w:val="both"/>
            <w:rPr>
              <w:rFonts w:eastAsia="Arial" w:cs="Arial"/>
              <w:i/>
              <w:iCs/>
              <w:kern w:val="2"/>
              <w:sz w:val="16"/>
              <w:szCs w:val="16"/>
              <w:lang w:eastAsia="zh-CN" w:bidi="hi-IN"/>
            </w:rPr>
          </w:pPr>
          <w:r w:rsidRPr="006D0D5D">
            <w:rPr>
              <w:rFonts w:eastAsia="Arial" w:cs="Arial"/>
              <w:i/>
              <w:iCs/>
              <w:kern w:val="2"/>
              <w:sz w:val="16"/>
              <w:szCs w:val="16"/>
              <w:lang w:eastAsia="zh-CN" w:bidi="hi-IN"/>
            </w:rPr>
            <w:t>Contract nr. POCU/991/1/3/155042</w:t>
          </w:r>
        </w:p>
      </w:tc>
    </w:tr>
  </w:tbl>
  <w:p w14:paraId="115C0E3A" w14:textId="77777777" w:rsidR="001243C3" w:rsidRDefault="001243C3">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C1F27"/>
    <w:multiLevelType w:val="multilevel"/>
    <w:tmpl w:val="0B8C1F27"/>
    <w:lvl w:ilvl="0">
      <w:numFmt w:val="bullet"/>
      <w:lvlText w:val=""/>
      <w:lvlJc w:val="left"/>
      <w:pPr>
        <w:ind w:left="500" w:hanging="284"/>
      </w:pPr>
      <w:rPr>
        <w:rFonts w:ascii="Wingdings" w:eastAsia="Wingdings" w:hAnsi="Wingdings" w:cs="Wingdings" w:hint="default"/>
        <w:w w:val="100"/>
        <w:sz w:val="22"/>
        <w:szCs w:val="22"/>
        <w:lang w:val="ro-RO" w:eastAsia="ro-RO" w:bidi="ro-RO"/>
      </w:rPr>
    </w:lvl>
    <w:lvl w:ilvl="1">
      <w:numFmt w:val="bullet"/>
      <w:lvlText w:val="-"/>
      <w:lvlJc w:val="left"/>
      <w:pPr>
        <w:ind w:left="1350" w:hanging="281"/>
      </w:pPr>
      <w:rPr>
        <w:rFonts w:ascii="Calibri" w:eastAsia="Calibri" w:hAnsi="Calibri" w:cs="Calibri" w:hint="default"/>
        <w:w w:val="100"/>
        <w:sz w:val="22"/>
        <w:szCs w:val="22"/>
        <w:lang w:val="ro-RO" w:eastAsia="ro-RO" w:bidi="ro-RO"/>
      </w:rPr>
    </w:lvl>
    <w:lvl w:ilvl="2">
      <w:numFmt w:val="bullet"/>
      <w:lvlText w:val="•"/>
      <w:lvlJc w:val="left"/>
      <w:pPr>
        <w:ind w:left="2327" w:hanging="281"/>
      </w:pPr>
      <w:rPr>
        <w:rFonts w:hint="default"/>
        <w:lang w:val="ro-RO" w:eastAsia="ro-RO" w:bidi="ro-RO"/>
      </w:rPr>
    </w:lvl>
    <w:lvl w:ilvl="3">
      <w:numFmt w:val="bullet"/>
      <w:lvlText w:val="•"/>
      <w:lvlJc w:val="left"/>
      <w:pPr>
        <w:ind w:left="3294" w:hanging="281"/>
      </w:pPr>
      <w:rPr>
        <w:rFonts w:hint="default"/>
        <w:lang w:val="ro-RO" w:eastAsia="ro-RO" w:bidi="ro-RO"/>
      </w:rPr>
    </w:lvl>
    <w:lvl w:ilvl="4">
      <w:numFmt w:val="bullet"/>
      <w:lvlText w:val="•"/>
      <w:lvlJc w:val="left"/>
      <w:pPr>
        <w:ind w:left="4262" w:hanging="281"/>
      </w:pPr>
      <w:rPr>
        <w:rFonts w:hint="default"/>
        <w:lang w:val="ro-RO" w:eastAsia="ro-RO" w:bidi="ro-RO"/>
      </w:rPr>
    </w:lvl>
    <w:lvl w:ilvl="5">
      <w:numFmt w:val="bullet"/>
      <w:lvlText w:val="•"/>
      <w:lvlJc w:val="left"/>
      <w:pPr>
        <w:ind w:left="5229" w:hanging="281"/>
      </w:pPr>
      <w:rPr>
        <w:rFonts w:hint="default"/>
        <w:lang w:val="ro-RO" w:eastAsia="ro-RO" w:bidi="ro-RO"/>
      </w:rPr>
    </w:lvl>
    <w:lvl w:ilvl="6">
      <w:numFmt w:val="bullet"/>
      <w:lvlText w:val="•"/>
      <w:lvlJc w:val="left"/>
      <w:pPr>
        <w:ind w:left="6196" w:hanging="281"/>
      </w:pPr>
      <w:rPr>
        <w:rFonts w:hint="default"/>
        <w:lang w:val="ro-RO" w:eastAsia="ro-RO" w:bidi="ro-RO"/>
      </w:rPr>
    </w:lvl>
    <w:lvl w:ilvl="7">
      <w:numFmt w:val="bullet"/>
      <w:lvlText w:val="•"/>
      <w:lvlJc w:val="left"/>
      <w:pPr>
        <w:ind w:left="7164" w:hanging="281"/>
      </w:pPr>
      <w:rPr>
        <w:rFonts w:hint="default"/>
        <w:lang w:val="ro-RO" w:eastAsia="ro-RO" w:bidi="ro-RO"/>
      </w:rPr>
    </w:lvl>
    <w:lvl w:ilvl="8">
      <w:numFmt w:val="bullet"/>
      <w:lvlText w:val="•"/>
      <w:lvlJc w:val="left"/>
      <w:pPr>
        <w:ind w:left="8131" w:hanging="281"/>
      </w:pPr>
      <w:rPr>
        <w:rFonts w:hint="default"/>
        <w:lang w:val="ro-RO" w:eastAsia="ro-RO" w:bidi="ro-RO"/>
      </w:rPr>
    </w:lvl>
  </w:abstractNum>
  <w:abstractNum w:abstractNumId="1" w15:restartNumberingAfterBreak="0">
    <w:nsid w:val="1E0C5E32"/>
    <w:multiLevelType w:val="hybridMultilevel"/>
    <w:tmpl w:val="B81A6A1A"/>
    <w:lvl w:ilvl="0" w:tplc="FB7098F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5365001"/>
    <w:multiLevelType w:val="hybridMultilevel"/>
    <w:tmpl w:val="02F03160"/>
    <w:lvl w:ilvl="0" w:tplc="39000E58">
      <w:start w:val="1"/>
      <w:numFmt w:val="decimal"/>
      <w:pStyle w:val="julien-02"/>
      <w:lvlText w:val="%1."/>
      <w:lvlJc w:val="left"/>
      <w:pPr>
        <w:tabs>
          <w:tab w:val="num" w:pos="0"/>
        </w:tabs>
        <w:ind w:left="0" w:firstLine="0"/>
      </w:pPr>
      <w:rPr>
        <w:rFonts w:hint="default"/>
      </w:r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3" w15:restartNumberingAfterBreak="0">
    <w:nsid w:val="37E20678"/>
    <w:multiLevelType w:val="hybridMultilevel"/>
    <w:tmpl w:val="DF36AEFA"/>
    <w:lvl w:ilvl="0" w:tplc="9BB0244E">
      <w:start w:val="1"/>
      <w:numFmt w:val="bullet"/>
      <w:pStyle w:val="Bif"/>
      <w:lvlText w:val="□"/>
      <w:lvlJc w:val="left"/>
      <w:pPr>
        <w:ind w:left="720" w:hanging="360"/>
      </w:pPr>
      <w:rPr>
        <w:rFonts w:ascii="Trebuchet MS" w:hAnsi="Trebuchet MS" w:hint="default"/>
        <w:sz w:val="4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C634386"/>
    <w:multiLevelType w:val="multilevel"/>
    <w:tmpl w:val="4C634386"/>
    <w:lvl w:ilvl="0">
      <w:numFmt w:val="bullet"/>
      <w:lvlText w:val=""/>
      <w:lvlJc w:val="left"/>
      <w:pPr>
        <w:ind w:left="579" w:hanging="272"/>
      </w:pPr>
      <w:rPr>
        <w:rFonts w:ascii="Wingdings" w:eastAsia="Wingdings" w:hAnsi="Wingdings" w:cs="Wingdings" w:hint="default"/>
        <w:w w:val="100"/>
        <w:sz w:val="22"/>
        <w:szCs w:val="22"/>
        <w:lang w:val="ro-RO" w:eastAsia="ro-RO" w:bidi="ro-RO"/>
      </w:rPr>
    </w:lvl>
    <w:lvl w:ilvl="1">
      <w:numFmt w:val="bullet"/>
      <w:lvlText w:val="-"/>
      <w:lvlJc w:val="left"/>
      <w:pPr>
        <w:ind w:left="1297" w:hanging="360"/>
      </w:pPr>
      <w:rPr>
        <w:rFonts w:hint="default"/>
        <w:w w:val="100"/>
        <w:lang w:val="ro-RO" w:eastAsia="ro-RO" w:bidi="ro-RO"/>
      </w:rPr>
    </w:lvl>
    <w:lvl w:ilvl="2">
      <w:numFmt w:val="bullet"/>
      <w:lvlText w:val="•"/>
      <w:lvlJc w:val="left"/>
      <w:pPr>
        <w:ind w:left="2017" w:hanging="361"/>
      </w:pPr>
      <w:rPr>
        <w:rFonts w:ascii="Times New Roman" w:eastAsia="Times New Roman" w:hAnsi="Times New Roman" w:cs="Times New Roman" w:hint="default"/>
        <w:w w:val="100"/>
        <w:sz w:val="22"/>
        <w:szCs w:val="22"/>
        <w:lang w:val="ro-RO" w:eastAsia="ro-RO" w:bidi="ro-RO"/>
      </w:rPr>
    </w:lvl>
    <w:lvl w:ilvl="3">
      <w:numFmt w:val="bullet"/>
      <w:lvlText w:val="•"/>
      <w:lvlJc w:val="left"/>
      <w:pPr>
        <w:ind w:left="3025" w:hanging="361"/>
      </w:pPr>
      <w:rPr>
        <w:rFonts w:hint="default"/>
        <w:lang w:val="ro-RO" w:eastAsia="ro-RO" w:bidi="ro-RO"/>
      </w:rPr>
    </w:lvl>
    <w:lvl w:ilvl="4">
      <w:numFmt w:val="bullet"/>
      <w:lvlText w:val="•"/>
      <w:lvlJc w:val="left"/>
      <w:pPr>
        <w:ind w:left="4031" w:hanging="361"/>
      </w:pPr>
      <w:rPr>
        <w:rFonts w:hint="default"/>
        <w:lang w:val="ro-RO" w:eastAsia="ro-RO" w:bidi="ro-RO"/>
      </w:rPr>
    </w:lvl>
    <w:lvl w:ilvl="5">
      <w:numFmt w:val="bullet"/>
      <w:lvlText w:val="•"/>
      <w:lvlJc w:val="left"/>
      <w:pPr>
        <w:ind w:left="5037" w:hanging="361"/>
      </w:pPr>
      <w:rPr>
        <w:rFonts w:hint="default"/>
        <w:lang w:val="ro-RO" w:eastAsia="ro-RO" w:bidi="ro-RO"/>
      </w:rPr>
    </w:lvl>
    <w:lvl w:ilvl="6">
      <w:numFmt w:val="bullet"/>
      <w:lvlText w:val="•"/>
      <w:lvlJc w:val="left"/>
      <w:pPr>
        <w:ind w:left="6043" w:hanging="361"/>
      </w:pPr>
      <w:rPr>
        <w:rFonts w:hint="default"/>
        <w:lang w:val="ro-RO" w:eastAsia="ro-RO" w:bidi="ro-RO"/>
      </w:rPr>
    </w:lvl>
    <w:lvl w:ilvl="7">
      <w:numFmt w:val="bullet"/>
      <w:lvlText w:val="•"/>
      <w:lvlJc w:val="left"/>
      <w:pPr>
        <w:ind w:left="7049" w:hanging="361"/>
      </w:pPr>
      <w:rPr>
        <w:rFonts w:hint="default"/>
        <w:lang w:val="ro-RO" w:eastAsia="ro-RO" w:bidi="ro-RO"/>
      </w:rPr>
    </w:lvl>
    <w:lvl w:ilvl="8">
      <w:numFmt w:val="bullet"/>
      <w:lvlText w:val="•"/>
      <w:lvlJc w:val="left"/>
      <w:pPr>
        <w:ind w:left="8054" w:hanging="361"/>
      </w:pPr>
      <w:rPr>
        <w:rFonts w:hint="default"/>
        <w:lang w:val="ro-RO" w:eastAsia="ro-RO" w:bidi="ro-RO"/>
      </w:rPr>
    </w:lvl>
  </w:abstractNum>
  <w:abstractNum w:abstractNumId="5" w15:restartNumberingAfterBreak="0">
    <w:nsid w:val="79F91381"/>
    <w:multiLevelType w:val="multilevel"/>
    <w:tmpl w:val="CF1E3EDE"/>
    <w:lvl w:ilvl="0">
      <w:start w:val="1"/>
      <w:numFmt w:val="decimal"/>
      <w:lvlText w:val="%1."/>
      <w:lvlJc w:val="left"/>
      <w:pPr>
        <w:ind w:left="360" w:hanging="360"/>
      </w:pPr>
      <w:rPr>
        <w:rFonts w:hint="default"/>
      </w:rPr>
    </w:lvl>
    <w:lvl w:ilvl="1">
      <w:start w:val="1"/>
      <w:numFmt w:val="decimal"/>
      <w:pStyle w:val="BodyA"/>
      <w:lvlText w:val="%1.%2."/>
      <w:lvlJc w:val="left"/>
      <w:pPr>
        <w:ind w:left="574"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27079043">
    <w:abstractNumId w:val="0"/>
  </w:num>
  <w:num w:numId="2" w16cid:durableId="2136822935">
    <w:abstractNumId w:val="4"/>
  </w:num>
  <w:num w:numId="3" w16cid:durableId="1377464250">
    <w:abstractNumId w:val="3"/>
  </w:num>
  <w:num w:numId="4" w16cid:durableId="981235395">
    <w:abstractNumId w:val="2"/>
  </w:num>
  <w:num w:numId="5" w16cid:durableId="1904825651">
    <w:abstractNumId w:val="1"/>
  </w:num>
  <w:num w:numId="6" w16cid:durableId="1670449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B17"/>
    <w:rsid w:val="000D097D"/>
    <w:rsid w:val="001243C3"/>
    <w:rsid w:val="00144E76"/>
    <w:rsid w:val="001F3B37"/>
    <w:rsid w:val="002655E4"/>
    <w:rsid w:val="00317FA3"/>
    <w:rsid w:val="004164AD"/>
    <w:rsid w:val="004D42DA"/>
    <w:rsid w:val="004D4AB2"/>
    <w:rsid w:val="004F2B88"/>
    <w:rsid w:val="005064FA"/>
    <w:rsid w:val="007E7040"/>
    <w:rsid w:val="008723C2"/>
    <w:rsid w:val="008A0BFE"/>
    <w:rsid w:val="00954F1F"/>
    <w:rsid w:val="009F1B17"/>
    <w:rsid w:val="00A0615A"/>
    <w:rsid w:val="00A074DB"/>
    <w:rsid w:val="00B10342"/>
    <w:rsid w:val="00B43C6E"/>
    <w:rsid w:val="00B8480E"/>
    <w:rsid w:val="00C36E39"/>
    <w:rsid w:val="00C850F0"/>
    <w:rsid w:val="00D1554B"/>
    <w:rsid w:val="00D31089"/>
    <w:rsid w:val="00E957EB"/>
    <w:rsid w:val="00ED582D"/>
    <w:rsid w:val="00F3058F"/>
    <w:rsid w:val="00F319E9"/>
    <w:rsid w:val="00F764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BC580"/>
  <w15:chartTrackingRefBased/>
  <w15:docId w15:val="{6B377F3B-155D-4D1A-9D8C-5B33E2C4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554B"/>
    <w:pPr>
      <w:spacing w:after="0" w:line="240" w:lineRule="auto"/>
    </w:pPr>
    <w:rPr>
      <w:rFonts w:ascii="Trebuchet MS" w:eastAsia="Trebuchet MS" w:hAnsi="Trebuchet MS" w:cs="Trebuchet MS"/>
      <w:lang w:eastAsia="ro-RO" w:bidi="ro-RO"/>
    </w:rPr>
  </w:style>
  <w:style w:type="paragraph" w:styleId="Titlu1">
    <w:name w:val="heading 1"/>
    <w:basedOn w:val="Normal"/>
    <w:next w:val="Normal"/>
    <w:link w:val="Titlu1Caracter"/>
    <w:uiPriority w:val="1"/>
    <w:qFormat/>
    <w:rsid w:val="00D1554B"/>
    <w:pPr>
      <w:widowControl w:val="0"/>
      <w:autoSpaceDE w:val="0"/>
      <w:autoSpaceDN w:val="0"/>
      <w:spacing w:after="160" w:line="259" w:lineRule="auto"/>
      <w:ind w:left="937" w:hanging="360"/>
      <w:outlineLvl w:val="0"/>
    </w:pPr>
    <w:rPr>
      <w:rFonts w:ascii="Times New Roman" w:eastAsia="Times New Roman" w:hAnsi="Times New Roman" w:cs="Times New Roman"/>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F2B88"/>
    <w:pPr>
      <w:tabs>
        <w:tab w:val="center" w:pos="4513"/>
        <w:tab w:val="right" w:pos="9026"/>
      </w:tabs>
    </w:pPr>
    <w:rPr>
      <w:rFonts w:asciiTheme="minorHAnsi" w:eastAsiaTheme="minorHAnsi" w:hAnsiTheme="minorHAnsi" w:cstheme="minorBidi"/>
      <w:lang w:eastAsia="en-US" w:bidi="ar-SA"/>
    </w:rPr>
  </w:style>
  <w:style w:type="character" w:customStyle="1" w:styleId="AntetCaracter">
    <w:name w:val="Antet Caracter"/>
    <w:basedOn w:val="Fontdeparagrafimplicit"/>
    <w:link w:val="Antet"/>
    <w:uiPriority w:val="99"/>
    <w:rsid w:val="004F2B88"/>
  </w:style>
  <w:style w:type="paragraph" w:styleId="Subsol">
    <w:name w:val="footer"/>
    <w:basedOn w:val="Normal"/>
    <w:link w:val="SubsolCaracter"/>
    <w:uiPriority w:val="99"/>
    <w:unhideWhenUsed/>
    <w:rsid w:val="004F2B88"/>
    <w:pPr>
      <w:tabs>
        <w:tab w:val="center" w:pos="4513"/>
        <w:tab w:val="right" w:pos="9026"/>
      </w:tabs>
    </w:pPr>
    <w:rPr>
      <w:rFonts w:asciiTheme="minorHAnsi" w:eastAsiaTheme="minorHAnsi" w:hAnsiTheme="minorHAnsi" w:cstheme="minorBidi"/>
      <w:lang w:eastAsia="en-US" w:bidi="ar-SA"/>
    </w:rPr>
  </w:style>
  <w:style w:type="character" w:customStyle="1" w:styleId="SubsolCaracter">
    <w:name w:val="Subsol Caracter"/>
    <w:basedOn w:val="Fontdeparagrafimplicit"/>
    <w:link w:val="Subsol"/>
    <w:uiPriority w:val="99"/>
    <w:rsid w:val="004F2B88"/>
  </w:style>
  <w:style w:type="character" w:customStyle="1" w:styleId="Titlu1Caracter">
    <w:name w:val="Titlu 1 Caracter"/>
    <w:basedOn w:val="Fontdeparagrafimplicit"/>
    <w:link w:val="Titlu1"/>
    <w:uiPriority w:val="1"/>
    <w:rsid w:val="00D1554B"/>
    <w:rPr>
      <w:rFonts w:ascii="Times New Roman" w:eastAsia="Times New Roman" w:hAnsi="Times New Roman" w:cs="Times New Roman"/>
      <w:b/>
      <w:bCs/>
      <w:sz w:val="24"/>
      <w:szCs w:val="24"/>
      <w:lang w:eastAsia="ro-RO" w:bidi="ro-RO"/>
    </w:rPr>
  </w:style>
  <w:style w:type="paragraph" w:styleId="Corptext">
    <w:name w:val="Body Text"/>
    <w:basedOn w:val="Normal"/>
    <w:link w:val="CorptextCaracter"/>
    <w:uiPriority w:val="1"/>
    <w:qFormat/>
    <w:rsid w:val="00D1554B"/>
    <w:pPr>
      <w:widowControl w:val="0"/>
      <w:autoSpaceDE w:val="0"/>
      <w:autoSpaceDN w:val="0"/>
      <w:spacing w:after="160" w:line="259" w:lineRule="auto"/>
    </w:pPr>
    <w:rPr>
      <w:rFonts w:ascii="Times New Roman" w:eastAsia="Times New Roman" w:hAnsi="Times New Roman" w:cs="Times New Roman"/>
      <w:sz w:val="24"/>
      <w:szCs w:val="24"/>
    </w:rPr>
  </w:style>
  <w:style w:type="character" w:customStyle="1" w:styleId="CorptextCaracter">
    <w:name w:val="Corp text Caracter"/>
    <w:basedOn w:val="Fontdeparagrafimplicit"/>
    <w:link w:val="Corptext"/>
    <w:uiPriority w:val="1"/>
    <w:rsid w:val="00D1554B"/>
    <w:rPr>
      <w:rFonts w:ascii="Times New Roman" w:eastAsia="Times New Roman" w:hAnsi="Times New Roman" w:cs="Times New Roman"/>
      <w:sz w:val="24"/>
      <w:szCs w:val="24"/>
      <w:lang w:eastAsia="ro-RO" w:bidi="ro-RO"/>
    </w:rPr>
  </w:style>
  <w:style w:type="table" w:styleId="Tabelprimar2">
    <w:name w:val="Plain Table 2"/>
    <w:basedOn w:val="TabelNormal"/>
    <w:uiPriority w:val="42"/>
    <w:rsid w:val="00D1554B"/>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B10342"/>
    <w:pPr>
      <w:widowControl w:val="0"/>
      <w:autoSpaceDE w:val="0"/>
      <w:autoSpaceDN w:val="0"/>
      <w:spacing w:after="160" w:line="259" w:lineRule="auto"/>
    </w:pPr>
  </w:style>
  <w:style w:type="paragraph" w:styleId="Listparagraf">
    <w:name w:val="List Paragraph"/>
    <w:aliases w:val="Normal bullet 2,Listă colorată - Accentuare 11,body 2,List Paragraph11,List Paragraph111"/>
    <w:basedOn w:val="Normal"/>
    <w:link w:val="ListparagrafCaracter"/>
    <w:uiPriority w:val="1"/>
    <w:qFormat/>
    <w:rsid w:val="00954F1F"/>
    <w:pPr>
      <w:spacing w:after="200" w:line="276" w:lineRule="auto"/>
      <w:ind w:left="720"/>
      <w:contextualSpacing/>
    </w:pPr>
    <w:rPr>
      <w:rFonts w:ascii="Times New Roman" w:eastAsia="Times New Roman" w:hAnsi="Times New Roman" w:cs="Times New Roman"/>
      <w:sz w:val="24"/>
      <w:szCs w:val="24"/>
      <w:lang w:eastAsia="en-US" w:bidi="ar-SA"/>
    </w:rPr>
  </w:style>
  <w:style w:type="character" w:customStyle="1" w:styleId="ListparagrafCaracter">
    <w:name w:val="Listă paragraf Caracter"/>
    <w:aliases w:val="Normal bullet 2 Caracter,Listă colorată - Accentuare 11 Caracter,body 2 Caracter,List Paragraph11 Caracter,List Paragraph111 Caracter"/>
    <w:link w:val="Listparagraf"/>
    <w:uiPriority w:val="34"/>
    <w:locked/>
    <w:rsid w:val="00954F1F"/>
    <w:rPr>
      <w:rFonts w:ascii="Times New Roman" w:eastAsia="Times New Roman" w:hAnsi="Times New Roman" w:cs="Times New Roman"/>
      <w:sz w:val="24"/>
      <w:szCs w:val="24"/>
    </w:rPr>
  </w:style>
  <w:style w:type="table" w:styleId="Tabelgril">
    <w:name w:val="Table Grid"/>
    <w:basedOn w:val="TabelNormal"/>
    <w:uiPriority w:val="39"/>
    <w:rsid w:val="00ED582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f"/>
    <w:link w:val="Style1Char"/>
    <w:qFormat/>
    <w:rsid w:val="00ED582D"/>
    <w:pPr>
      <w:tabs>
        <w:tab w:val="left" w:pos="0"/>
      </w:tabs>
      <w:spacing w:after="0" w:line="480" w:lineRule="auto"/>
      <w:ind w:left="0"/>
      <w:jc w:val="center"/>
    </w:pPr>
    <w:rPr>
      <w:rFonts w:ascii="Trebuchet MS" w:hAnsi="Trebuchet MS"/>
      <w:b/>
      <w:sz w:val="28"/>
      <w:szCs w:val="28"/>
      <w:lang w:eastAsia="ro-RO" w:bidi="ro-RO"/>
    </w:rPr>
  </w:style>
  <w:style w:type="character" w:customStyle="1" w:styleId="Style1Char">
    <w:name w:val="Style1 Char"/>
    <w:basedOn w:val="ListparagrafCaracter"/>
    <w:link w:val="Style1"/>
    <w:rsid w:val="00ED582D"/>
    <w:rPr>
      <w:rFonts w:ascii="Trebuchet MS" w:eastAsia="Times New Roman" w:hAnsi="Trebuchet MS" w:cs="Times New Roman"/>
      <w:b/>
      <w:sz w:val="28"/>
      <w:szCs w:val="28"/>
      <w:lang w:eastAsia="ro-RO" w:bidi="ro-RO"/>
    </w:rPr>
  </w:style>
  <w:style w:type="paragraph" w:customStyle="1" w:styleId="Bif">
    <w:name w:val="Bifă"/>
    <w:basedOn w:val="Listparagraf"/>
    <w:link w:val="BifCaracter"/>
    <w:qFormat/>
    <w:rsid w:val="00ED582D"/>
    <w:pPr>
      <w:numPr>
        <w:numId w:val="3"/>
      </w:numPr>
      <w:tabs>
        <w:tab w:val="left" w:pos="0"/>
      </w:tabs>
      <w:spacing w:after="0" w:line="240" w:lineRule="auto"/>
      <w:ind w:left="360"/>
    </w:pPr>
    <w:rPr>
      <w:rFonts w:ascii="Times" w:hAnsi="Times"/>
      <w:lang w:eastAsia="ro-RO" w:bidi="ro-RO"/>
    </w:rPr>
  </w:style>
  <w:style w:type="character" w:customStyle="1" w:styleId="BifCaracter">
    <w:name w:val="Bifă Caracter"/>
    <w:basedOn w:val="ListparagrafCaracter"/>
    <w:link w:val="Bif"/>
    <w:rsid w:val="00ED582D"/>
    <w:rPr>
      <w:rFonts w:ascii="Times" w:eastAsia="Times New Roman" w:hAnsi="Times" w:cs="Times New Roman"/>
      <w:sz w:val="24"/>
      <w:szCs w:val="24"/>
      <w:lang w:eastAsia="ro-RO" w:bidi="ro-RO"/>
    </w:rPr>
  </w:style>
  <w:style w:type="table" w:customStyle="1" w:styleId="TableGrid1">
    <w:name w:val="Table Grid1"/>
    <w:basedOn w:val="TabelNormal"/>
    <w:next w:val="Tabelgril"/>
    <w:uiPriority w:val="39"/>
    <w:rsid w:val="00ED582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D582D"/>
    <w:pPr>
      <w:spacing w:after="0" w:line="240" w:lineRule="auto"/>
    </w:pPr>
    <w:rPr>
      <w:rFonts w:eastAsiaTheme="minorEastAsia"/>
      <w:lang w:val="en-US"/>
    </w:rPr>
    <w:tblPr>
      <w:tblCellMar>
        <w:top w:w="0" w:type="dxa"/>
        <w:left w:w="0" w:type="dxa"/>
        <w:bottom w:w="0" w:type="dxa"/>
        <w:right w:w="0" w:type="dxa"/>
      </w:tblCellMar>
    </w:tblPr>
  </w:style>
  <w:style w:type="paragraph" w:customStyle="1" w:styleId="Body-Julien">
    <w:name w:val="Body-Julien"/>
    <w:basedOn w:val="Titlu1"/>
    <w:uiPriority w:val="1"/>
    <w:qFormat/>
    <w:rsid w:val="00ED582D"/>
    <w:pPr>
      <w:widowControl/>
      <w:tabs>
        <w:tab w:val="left" w:pos="496"/>
      </w:tabs>
      <w:autoSpaceDE/>
      <w:autoSpaceDN/>
      <w:spacing w:before="222" w:after="0" w:line="240" w:lineRule="auto"/>
      <w:ind w:left="0" w:firstLine="0"/>
      <w:jc w:val="both"/>
    </w:pPr>
    <w:rPr>
      <w:b w:val="0"/>
      <w:bCs w:val="0"/>
    </w:rPr>
  </w:style>
  <w:style w:type="paragraph" w:customStyle="1" w:styleId="julien-02">
    <w:name w:val="julien-02"/>
    <w:uiPriority w:val="1"/>
    <w:qFormat/>
    <w:rsid w:val="00ED582D"/>
    <w:pPr>
      <w:numPr>
        <w:numId w:val="4"/>
      </w:numPr>
      <w:tabs>
        <w:tab w:val="left" w:pos="-284"/>
        <w:tab w:val="left" w:pos="426"/>
      </w:tabs>
      <w:spacing w:after="0" w:line="276" w:lineRule="auto"/>
      <w:jc w:val="both"/>
    </w:pPr>
    <w:rPr>
      <w:rFonts w:ascii="Times New Roman" w:eastAsia="Times New Roman" w:hAnsi="Times New Roman" w:cs="Times New Roman"/>
      <w:b/>
      <w:sz w:val="24"/>
      <w:szCs w:val="24"/>
      <w:lang w:eastAsia="ro-RO" w:bidi="ro-RO"/>
    </w:rPr>
  </w:style>
  <w:style w:type="paragraph" w:customStyle="1" w:styleId="BodyJulien2">
    <w:name w:val="Body Julien 2"/>
    <w:basedOn w:val="Corptext"/>
    <w:uiPriority w:val="1"/>
    <w:qFormat/>
    <w:rsid w:val="00C850F0"/>
    <w:pPr>
      <w:widowControl/>
      <w:tabs>
        <w:tab w:val="left" w:pos="496"/>
      </w:tabs>
      <w:autoSpaceDE/>
      <w:autoSpaceDN/>
      <w:spacing w:after="0" w:line="240" w:lineRule="auto"/>
      <w:jc w:val="both"/>
    </w:pPr>
  </w:style>
  <w:style w:type="paragraph" w:customStyle="1" w:styleId="BodyA">
    <w:name w:val="Body A"/>
    <w:basedOn w:val="Body"/>
    <w:link w:val="BodyAChar"/>
    <w:qFormat/>
    <w:rsid w:val="005064FA"/>
    <w:pPr>
      <w:numPr>
        <w:ilvl w:val="1"/>
        <w:numId w:val="6"/>
      </w:numPr>
      <w:tabs>
        <w:tab w:val="num" w:pos="360"/>
      </w:tabs>
      <w:spacing w:before="120" w:after="60"/>
      <w:ind w:left="567" w:firstLine="0"/>
    </w:pPr>
    <w:rPr>
      <w:rFonts w:eastAsia="Cambria,Times New Roman" w:cs="Cambria,Times New Roman"/>
      <w:b/>
      <w:bCs/>
      <w:lang w:eastAsia="ro-RO" w:bidi="ro-RO"/>
    </w:rPr>
  </w:style>
  <w:style w:type="character" w:customStyle="1" w:styleId="BodyAChar">
    <w:name w:val="Body A Char"/>
    <w:basedOn w:val="Fontdeparagrafimplicit"/>
    <w:link w:val="BodyA"/>
    <w:rsid w:val="005064FA"/>
    <w:rPr>
      <w:rFonts w:ascii="Cambria" w:eastAsia="Cambria,Times New Roman" w:hAnsi="Cambria" w:cs="Cambria,Times New Roman"/>
      <w:b/>
      <w:bCs/>
      <w:color w:val="0D0D0D" w:themeColor="text1" w:themeTint="F2"/>
      <w:sz w:val="24"/>
      <w:szCs w:val="24"/>
      <w:lang w:eastAsia="ro-RO" w:bidi="ro-RO"/>
    </w:rPr>
  </w:style>
  <w:style w:type="paragraph" w:customStyle="1" w:styleId="Body">
    <w:name w:val="Body"/>
    <w:basedOn w:val="Normal"/>
    <w:link w:val="BodyChar"/>
    <w:qFormat/>
    <w:rsid w:val="005064FA"/>
    <w:pPr>
      <w:spacing w:line="276" w:lineRule="auto"/>
      <w:ind w:left="567"/>
      <w:contextualSpacing/>
      <w:jc w:val="both"/>
    </w:pPr>
    <w:rPr>
      <w:rFonts w:ascii="Cambria" w:eastAsia="Cambria" w:hAnsi="Cambria" w:cs="Cambria"/>
      <w:color w:val="0D0D0D" w:themeColor="text1" w:themeTint="F2"/>
      <w:sz w:val="24"/>
      <w:szCs w:val="24"/>
      <w:lang w:eastAsia="en-US" w:bidi="ar-SA"/>
    </w:rPr>
  </w:style>
  <w:style w:type="character" w:customStyle="1" w:styleId="BodyChar">
    <w:name w:val="Body Char"/>
    <w:basedOn w:val="Fontdeparagrafimplicit"/>
    <w:link w:val="Body"/>
    <w:rsid w:val="005064FA"/>
    <w:rPr>
      <w:rFonts w:ascii="Cambria" w:eastAsia="Cambria" w:hAnsi="Cambria" w:cs="Cambria"/>
      <w:color w:val="0D0D0D" w:themeColor="text1" w:themeTint="F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171</Words>
  <Characters>995</Characters>
  <Application>Microsoft Office Word</Application>
  <DocSecurity>0</DocSecurity>
  <Lines>8</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dorin suciu</cp:lastModifiedBy>
  <cp:revision>6</cp:revision>
  <dcterms:created xsi:type="dcterms:W3CDTF">2022-12-21T16:37:00Z</dcterms:created>
  <dcterms:modified xsi:type="dcterms:W3CDTF">2022-12-18T08:53:00Z</dcterms:modified>
</cp:coreProperties>
</file>